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D19BA" w14:textId="77777777" w:rsidR="00C3799B" w:rsidRDefault="00C3799B" w:rsidP="00C3799B">
      <w:pPr>
        <w:ind w:right="22"/>
        <w:jc w:val="center"/>
        <w:rPr>
          <w:i/>
          <w:sz w:val="28"/>
          <w:szCs w:val="28"/>
        </w:rPr>
      </w:pPr>
      <w:r w:rsidRPr="00CD167B">
        <w:rPr>
          <w:i/>
          <w:sz w:val="28"/>
          <w:szCs w:val="28"/>
        </w:rPr>
        <w:t>О внесении изменений в Федеральный закон «О рыболовстве и сохранении</w:t>
      </w:r>
      <w:r>
        <w:rPr>
          <w:i/>
          <w:sz w:val="28"/>
          <w:szCs w:val="28"/>
        </w:rPr>
        <w:t xml:space="preserve"> водных биологических ресурсов»</w:t>
      </w:r>
    </w:p>
    <w:p w14:paraId="6BDA0880" w14:textId="77777777" w:rsidR="00C3799B" w:rsidRPr="00CD167B" w:rsidRDefault="00C3799B" w:rsidP="00C3799B">
      <w:pPr>
        <w:ind w:right="22"/>
        <w:jc w:val="center"/>
        <w:rPr>
          <w:i/>
          <w:sz w:val="28"/>
          <w:szCs w:val="28"/>
        </w:rPr>
      </w:pPr>
    </w:p>
    <w:p w14:paraId="0F10B862" w14:textId="77777777" w:rsidR="00C3799B" w:rsidRPr="00CD167B" w:rsidRDefault="00C3799B" w:rsidP="00C3799B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  <w:t>«Федеральным</w:t>
      </w:r>
      <w:r w:rsidRPr="00CD167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D167B">
        <w:rPr>
          <w:sz w:val="28"/>
          <w:szCs w:val="28"/>
        </w:rPr>
        <w:t xml:space="preserve"> от 24.07.2023 № 384-ФЗ «О внесении изменений в Федеральный закон «О рыболовстве и сохранении водных биологических ресурсов» устанавливаются особенности добычи (вылова) анадромных видов рыб во внутренних водах Российской Федерации и в территориальном море Российской Федерации.</w:t>
      </w:r>
    </w:p>
    <w:p w14:paraId="0F7E49D7" w14:textId="77777777" w:rsidR="00C3799B" w:rsidRPr="00CD167B" w:rsidRDefault="00C3799B" w:rsidP="00C3799B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167B">
        <w:rPr>
          <w:sz w:val="28"/>
          <w:szCs w:val="28"/>
        </w:rPr>
        <w:t>Федеральный закон допускает осуществление юридическими лицами и индивидуальными предпринимателями промышленного рыболовства и организацию любительского рыболовства в отношении анадромных видов рыб только при условии их участия в социально-экономическом развитии субъекта Российской Федерации.</w:t>
      </w:r>
    </w:p>
    <w:p w14:paraId="7AE38675" w14:textId="77777777" w:rsidR="00C3799B" w:rsidRPr="00CD167B" w:rsidRDefault="00C3799B" w:rsidP="00C3799B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167B">
        <w:rPr>
          <w:sz w:val="28"/>
          <w:szCs w:val="28"/>
        </w:rPr>
        <w:t>Определяются содержание и порядок заключения между указанными лицами и высшим должностным лицом субъекта Российской Федерации соглашения об участии в социально-экономическом развитии субъекта Российской Федерации.</w:t>
      </w:r>
    </w:p>
    <w:p w14:paraId="05AA300B" w14:textId="77777777" w:rsidR="00C3799B" w:rsidRPr="00CD167B" w:rsidRDefault="00C3799B" w:rsidP="00C3799B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167B">
        <w:rPr>
          <w:sz w:val="28"/>
          <w:szCs w:val="28"/>
        </w:rPr>
        <w:t>Кроме того, Федеральным законом пересматривается правовое регулирование вопросов, связанных с договором пользования рыболовным участком и некоторыми другими договорами в области рыболовства и сохранения водных биологических ресурсов, в том числе в части, касающейся организации и проведения аукционов по продаже права на заключение указанных договоров и конкурсов на право заключения договора пользования рыболовным участком.</w:t>
      </w:r>
    </w:p>
    <w:p w14:paraId="6D01BB15" w14:textId="77777777" w:rsidR="00C3799B" w:rsidRPr="00CD167B" w:rsidRDefault="00C3799B" w:rsidP="00C3799B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167B">
        <w:rPr>
          <w:sz w:val="28"/>
          <w:szCs w:val="28"/>
        </w:rPr>
        <w:t>Федеральным законом также предусматривается дополнение Федерального закона «О рыболовстве и сохранении водных биологических ресурсов» положениями о реестре недобросовестных участников аукционов по продаже права на заключение договоров в области рыболовства и сохранения водных биологических ресурсов и производственном контроле, осуществляемом в границах рыболовных участков.</w:t>
      </w:r>
    </w:p>
    <w:p w14:paraId="76731175" w14:textId="77777777" w:rsidR="00C3799B" w:rsidRPr="00CD167B" w:rsidRDefault="00C3799B" w:rsidP="00C3799B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переходных положениях ф</w:t>
      </w:r>
      <w:r w:rsidRPr="00CD167B">
        <w:rPr>
          <w:sz w:val="28"/>
          <w:szCs w:val="28"/>
        </w:rPr>
        <w:t>едерального закона устанавливаются случаи и порядок заключения новых договоров пользования рыболовными участками.</w:t>
      </w:r>
    </w:p>
    <w:p w14:paraId="3771A705" w14:textId="77777777" w:rsidR="00C3799B" w:rsidRDefault="00C3799B" w:rsidP="00C3799B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167B">
        <w:rPr>
          <w:sz w:val="28"/>
          <w:szCs w:val="28"/>
        </w:rPr>
        <w:t>Настоящий Федеральный закон вступает в силу с 01 сентября 2024 года</w:t>
      </w:r>
      <w:r>
        <w:rPr>
          <w:sz w:val="28"/>
          <w:szCs w:val="28"/>
        </w:rPr>
        <w:t>»</w:t>
      </w:r>
      <w:r w:rsidRPr="00CD167B">
        <w:rPr>
          <w:sz w:val="28"/>
          <w:szCs w:val="28"/>
        </w:rPr>
        <w:t>.</w:t>
      </w:r>
    </w:p>
    <w:p w14:paraId="1E214BDA" w14:textId="77777777" w:rsidR="00C3799B" w:rsidRDefault="00C3799B" w:rsidP="00C3799B">
      <w:pPr>
        <w:ind w:right="22"/>
        <w:jc w:val="both"/>
        <w:rPr>
          <w:sz w:val="28"/>
          <w:szCs w:val="28"/>
        </w:rPr>
      </w:pPr>
    </w:p>
    <w:p w14:paraId="7E67A649" w14:textId="77777777" w:rsidR="00C3799B" w:rsidRPr="00CD167B" w:rsidRDefault="00C3799B" w:rsidP="00C3799B">
      <w:pPr>
        <w:ind w:right="22"/>
        <w:jc w:val="center"/>
        <w:rPr>
          <w:i/>
          <w:sz w:val="28"/>
          <w:szCs w:val="28"/>
        </w:rPr>
      </w:pPr>
      <w:r w:rsidRPr="00CD167B">
        <w:rPr>
          <w:i/>
          <w:sz w:val="28"/>
          <w:szCs w:val="28"/>
        </w:rPr>
        <w:t>Что грозит за жестокое обращение с животными?</w:t>
      </w:r>
    </w:p>
    <w:p w14:paraId="69633248" w14:textId="77777777" w:rsidR="00C3799B" w:rsidRPr="00CD167B" w:rsidRDefault="00C3799B" w:rsidP="00C3799B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CD167B">
        <w:rPr>
          <w:sz w:val="28"/>
          <w:szCs w:val="28"/>
        </w:rPr>
        <w:t>Под жестоким обращением с животными понимаются такие действия, которые привели или могут привести к его гибели, увечью или иному повреждению его здоровья (к примеру, истязание голодом, жаждой, побоями и др.), нарушению требований к их содержанию (в том числе отказ владельца от содержания животного), причинившее вред здоровью животного, неоказание владельцем помощи животному, находящемуся в опасном для жизни или здоровья состоянии, при наличии такой возможности.</w:t>
      </w:r>
    </w:p>
    <w:p w14:paraId="1D8CE66D" w14:textId="77777777" w:rsidR="00C3799B" w:rsidRPr="00CD167B" w:rsidRDefault="00C3799B" w:rsidP="00C3799B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CD167B">
        <w:rPr>
          <w:sz w:val="28"/>
          <w:szCs w:val="28"/>
        </w:rPr>
        <w:t>С 24.06.2023 вступают в силу изменения в КоАП РФ, согласно которым</w:t>
      </w:r>
      <w:r>
        <w:rPr>
          <w:sz w:val="28"/>
          <w:szCs w:val="28"/>
        </w:rPr>
        <w:t>,</w:t>
      </w:r>
      <w:r w:rsidRPr="00CD167B">
        <w:rPr>
          <w:sz w:val="28"/>
          <w:szCs w:val="28"/>
        </w:rPr>
        <w:t xml:space="preserve"> гражданам за жестокое обращение с животными грозит административный штраф в размере от 5 до 15 тысяч рублей, а организациям - штраф от 50 до 100 тысяч рублей.</w:t>
      </w:r>
    </w:p>
    <w:p w14:paraId="41709726" w14:textId="77777777" w:rsidR="00C3799B" w:rsidRPr="00CD167B" w:rsidRDefault="00C3799B" w:rsidP="00C3799B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167B">
        <w:rPr>
          <w:sz w:val="28"/>
          <w:szCs w:val="28"/>
        </w:rPr>
        <w:t>Одновременно с этим за жестокое обращение с животным, в целях причинения ему боли и (или) страданий (в том числе из хулиганских побуждений), повлекшее его гибель или увечье, виновному лицу грозит уголовная ответственность по ст. 245 УК РФ. Наказание по данной статье, в том числе может быть в виде лишения свободы</w:t>
      </w:r>
      <w:r>
        <w:rPr>
          <w:sz w:val="28"/>
          <w:szCs w:val="28"/>
        </w:rPr>
        <w:t>»</w:t>
      </w:r>
      <w:r w:rsidRPr="00CD167B">
        <w:rPr>
          <w:sz w:val="28"/>
          <w:szCs w:val="28"/>
        </w:rPr>
        <w:t>.</w:t>
      </w:r>
    </w:p>
    <w:p w14:paraId="09CF9E78" w14:textId="77777777" w:rsidR="00CE34E6" w:rsidRDefault="00CE34E6"/>
    <w:sectPr w:rsidR="00CE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95"/>
    <w:rsid w:val="00C3799B"/>
    <w:rsid w:val="00CE34E6"/>
    <w:rsid w:val="00FE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572C"/>
  <w15:chartTrackingRefBased/>
  <w15:docId w15:val="{75A22981-594C-452D-BAEF-A3E336E2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9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2023-12-19T10:15:00Z</dcterms:created>
  <dcterms:modified xsi:type="dcterms:W3CDTF">2023-12-19T10:15:00Z</dcterms:modified>
</cp:coreProperties>
</file>